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5D72CB" w:rsidRPr="002B2EB9" w:rsidTr="0002292A">
        <w:trPr>
          <w:trHeight w:val="699"/>
        </w:trPr>
        <w:tc>
          <w:tcPr>
            <w:tcW w:w="9571" w:type="dxa"/>
          </w:tcPr>
          <w:p w:rsidR="005D72CB" w:rsidRPr="002B2EB9" w:rsidRDefault="005D72CB" w:rsidP="005D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Courier New"/>
                <w:b/>
                <w:sz w:val="24"/>
                <w:szCs w:val="24"/>
                <w:lang w:eastAsia="ru-RU"/>
              </w:rPr>
            </w:pPr>
            <w:r w:rsidRPr="002B2EB9">
              <w:rPr>
                <w:rFonts w:eastAsia="Times New Roman" w:cs="Courier New"/>
                <w:b/>
                <w:sz w:val="24"/>
                <w:szCs w:val="24"/>
                <w:lang w:eastAsia="ru-RU"/>
              </w:rPr>
              <w:t>Фирменный бланк РСО</w:t>
            </w:r>
          </w:p>
        </w:tc>
      </w:tr>
    </w:tbl>
    <w:p w:rsidR="005D72CB" w:rsidRPr="002B2EB9" w:rsidRDefault="005D72CB" w:rsidP="005D7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sz w:val="24"/>
          <w:szCs w:val="24"/>
        </w:rPr>
      </w:pPr>
    </w:p>
    <w:p w:rsidR="003D70F0" w:rsidRPr="00B56ADC" w:rsidRDefault="003D70F0" w:rsidP="00DC3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b/>
          <w:sz w:val="36"/>
          <w:szCs w:val="24"/>
        </w:rPr>
      </w:pPr>
      <w:r w:rsidRPr="00B56ADC">
        <w:rPr>
          <w:rFonts w:eastAsia="Times New Roman" w:cs="Courier New"/>
          <w:b/>
          <w:sz w:val="36"/>
          <w:szCs w:val="24"/>
        </w:rPr>
        <w:t xml:space="preserve">ТЕХНИЧЕСКИЕ УСЛОВИЯ </w:t>
      </w:r>
    </w:p>
    <w:p w:rsidR="003D70F0" w:rsidRPr="00B56ADC" w:rsidRDefault="003D70F0" w:rsidP="003D70F0">
      <w:pPr>
        <w:tabs>
          <w:tab w:val="left" w:pos="916"/>
          <w:tab w:val="left" w:pos="1832"/>
          <w:tab w:val="left" w:pos="2748"/>
          <w:tab w:val="left" w:pos="368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sz w:val="24"/>
          <w:szCs w:val="24"/>
        </w:rPr>
      </w:pPr>
      <w:r w:rsidRPr="00B56ADC">
        <w:rPr>
          <w:rFonts w:eastAsia="Times New Roman" w:cs="Courier New"/>
          <w:sz w:val="24"/>
          <w:szCs w:val="24"/>
        </w:rPr>
        <w:t xml:space="preserve">НА ПРИСОЕДИНЕНИЕ К СЕТЯМ </w:t>
      </w:r>
      <w:r>
        <w:rPr>
          <w:rFonts w:eastAsia="Times New Roman" w:cs="Courier New"/>
          <w:sz w:val="24"/>
          <w:szCs w:val="24"/>
        </w:rPr>
        <w:t>ГВС</w:t>
      </w:r>
    </w:p>
    <w:tbl>
      <w:tblPr>
        <w:tblStyle w:val="a3"/>
        <w:tblW w:w="9605" w:type="dxa"/>
        <w:tblLook w:val="04A0"/>
      </w:tblPr>
      <w:tblGrid>
        <w:gridCol w:w="4786"/>
        <w:gridCol w:w="4819"/>
      </w:tblGrid>
      <w:tr w:rsidR="003D70F0" w:rsidRPr="00B56ADC" w:rsidTr="0002292A">
        <w:tc>
          <w:tcPr>
            <w:tcW w:w="4786" w:type="dxa"/>
          </w:tcPr>
          <w:p w:rsidR="003D70F0" w:rsidRPr="00B56ADC" w:rsidRDefault="003D70F0" w:rsidP="00DC36F9">
            <w:pPr>
              <w:spacing w:after="120"/>
              <w:rPr>
                <w:rFonts w:eastAsia="Times New Roman" w:cs="Courier New"/>
                <w:b/>
                <w:sz w:val="24"/>
                <w:szCs w:val="24"/>
              </w:rPr>
            </w:pPr>
            <w:r w:rsidRPr="00B56ADC">
              <w:rPr>
                <w:rFonts w:eastAsia="Times New Roman" w:cs="Courier New"/>
                <w:b/>
                <w:sz w:val="24"/>
                <w:szCs w:val="24"/>
              </w:rPr>
              <w:t>Номер ТУ</w:t>
            </w:r>
          </w:p>
        </w:tc>
        <w:tc>
          <w:tcPr>
            <w:tcW w:w="4819" w:type="dxa"/>
          </w:tcPr>
          <w:p w:rsidR="003D70F0" w:rsidRPr="00B56ADC" w:rsidRDefault="003D70F0" w:rsidP="00DC36F9">
            <w:pPr>
              <w:spacing w:after="120"/>
              <w:rPr>
                <w:rFonts w:eastAsia="Times New Roman" w:cs="Courier New"/>
                <w:b/>
                <w:sz w:val="24"/>
                <w:szCs w:val="24"/>
              </w:rPr>
            </w:pPr>
          </w:p>
        </w:tc>
      </w:tr>
      <w:tr w:rsidR="003D70F0" w:rsidRPr="00B56ADC" w:rsidTr="0002292A">
        <w:tc>
          <w:tcPr>
            <w:tcW w:w="4786" w:type="dxa"/>
          </w:tcPr>
          <w:p w:rsidR="003D70F0" w:rsidRPr="00B56ADC" w:rsidRDefault="003D70F0" w:rsidP="00DC36F9">
            <w:pPr>
              <w:spacing w:after="120"/>
              <w:rPr>
                <w:rFonts w:eastAsia="Times New Roman" w:cs="Courier New"/>
                <w:b/>
                <w:sz w:val="24"/>
                <w:szCs w:val="24"/>
              </w:rPr>
            </w:pPr>
            <w:r w:rsidRPr="00B56ADC">
              <w:rPr>
                <w:rFonts w:eastAsia="Times New Roman" w:cs="Courier New"/>
                <w:b/>
                <w:sz w:val="24"/>
                <w:szCs w:val="24"/>
              </w:rPr>
              <w:t>Дата выдачи ТУ</w:t>
            </w:r>
          </w:p>
        </w:tc>
        <w:tc>
          <w:tcPr>
            <w:tcW w:w="4819" w:type="dxa"/>
          </w:tcPr>
          <w:p w:rsidR="003D70F0" w:rsidRPr="00B56ADC" w:rsidRDefault="003D70F0" w:rsidP="00DC36F9">
            <w:pPr>
              <w:spacing w:after="120"/>
              <w:rPr>
                <w:rFonts w:eastAsia="Times New Roman" w:cs="Courier New"/>
                <w:b/>
                <w:sz w:val="24"/>
                <w:szCs w:val="24"/>
              </w:rPr>
            </w:pPr>
          </w:p>
        </w:tc>
      </w:tr>
      <w:tr w:rsidR="003D70F0" w:rsidTr="0002292A">
        <w:tc>
          <w:tcPr>
            <w:tcW w:w="4786" w:type="dxa"/>
          </w:tcPr>
          <w:p w:rsidR="003D70F0" w:rsidRDefault="003D70F0" w:rsidP="00DC36F9">
            <w:pPr>
              <w:spacing w:after="120"/>
              <w:rPr>
                <w:rFonts w:eastAsia="Times New Roman" w:cs="Courier New"/>
                <w:sz w:val="24"/>
                <w:szCs w:val="24"/>
              </w:rPr>
            </w:pPr>
            <w:r w:rsidRPr="002B2EB9">
              <w:rPr>
                <w:rFonts w:eastAsia="Times New Roman" w:cs="Courier New"/>
                <w:sz w:val="24"/>
                <w:szCs w:val="24"/>
              </w:rPr>
              <w:t>Срок действия ТУ</w:t>
            </w:r>
          </w:p>
        </w:tc>
        <w:tc>
          <w:tcPr>
            <w:tcW w:w="4819" w:type="dxa"/>
          </w:tcPr>
          <w:p w:rsidR="003D70F0" w:rsidRDefault="003D70F0" w:rsidP="00DC36F9">
            <w:pPr>
              <w:spacing w:after="120"/>
              <w:rPr>
                <w:rFonts w:eastAsia="Times New Roman" w:cs="Courier New"/>
                <w:sz w:val="24"/>
                <w:szCs w:val="24"/>
              </w:rPr>
            </w:pPr>
          </w:p>
        </w:tc>
      </w:tr>
      <w:tr w:rsidR="003D70F0" w:rsidTr="0002292A">
        <w:tc>
          <w:tcPr>
            <w:tcW w:w="4786" w:type="dxa"/>
          </w:tcPr>
          <w:p w:rsidR="003D70F0" w:rsidRDefault="003D70F0" w:rsidP="00DC36F9">
            <w:pPr>
              <w:spacing w:after="120"/>
              <w:rPr>
                <w:rFonts w:eastAsia="Times New Roman" w:cs="Courier New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Срок подключения</w:t>
            </w:r>
          </w:p>
        </w:tc>
        <w:tc>
          <w:tcPr>
            <w:tcW w:w="4819" w:type="dxa"/>
          </w:tcPr>
          <w:p w:rsidR="003D70F0" w:rsidRDefault="003D70F0" w:rsidP="00DC36F9">
            <w:pPr>
              <w:spacing w:after="120"/>
              <w:rPr>
                <w:rFonts w:eastAsia="Times New Roman" w:cs="Courier New"/>
                <w:sz w:val="24"/>
                <w:szCs w:val="24"/>
              </w:rPr>
            </w:pPr>
          </w:p>
        </w:tc>
      </w:tr>
      <w:tr w:rsidR="005D72CB" w:rsidRPr="003D70F0" w:rsidTr="003D2947">
        <w:tc>
          <w:tcPr>
            <w:tcW w:w="9605" w:type="dxa"/>
            <w:gridSpan w:val="2"/>
            <w:shd w:val="clear" w:color="auto" w:fill="D9D9D9" w:themeFill="background1" w:themeFillShade="D9"/>
          </w:tcPr>
          <w:p w:rsidR="005D72CB" w:rsidRPr="003D70F0" w:rsidRDefault="005D72CB" w:rsidP="005D7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32"/>
                <w:szCs w:val="24"/>
                <w:lang w:eastAsia="ru-RU"/>
              </w:rPr>
            </w:pPr>
            <w:r w:rsidRPr="003D70F0">
              <w:rPr>
                <w:rFonts w:eastAsia="Times New Roman" w:cs="Courier New"/>
                <w:b/>
                <w:sz w:val="32"/>
                <w:szCs w:val="24"/>
                <w:lang w:eastAsia="ru-RU"/>
              </w:rPr>
              <w:t>Заявитель</w:t>
            </w:r>
          </w:p>
        </w:tc>
      </w:tr>
      <w:tr w:rsidR="005D72CB" w:rsidRPr="002B2EB9" w:rsidTr="003D2947">
        <w:tc>
          <w:tcPr>
            <w:tcW w:w="4786" w:type="dxa"/>
          </w:tcPr>
          <w:p w:rsidR="005D72CB" w:rsidRPr="002B2EB9" w:rsidRDefault="005D72CB" w:rsidP="00765A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819" w:type="dxa"/>
          </w:tcPr>
          <w:p w:rsidR="005D72CB" w:rsidRPr="002B2EB9" w:rsidRDefault="005D72CB" w:rsidP="0076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72CB" w:rsidRPr="002B2EB9" w:rsidTr="003D2947">
        <w:tc>
          <w:tcPr>
            <w:tcW w:w="4786" w:type="dxa"/>
          </w:tcPr>
          <w:p w:rsidR="005D72CB" w:rsidRPr="002B2EB9" w:rsidRDefault="005D72CB" w:rsidP="00765A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EB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ИНН </w:t>
            </w:r>
          </w:p>
        </w:tc>
        <w:tc>
          <w:tcPr>
            <w:tcW w:w="4819" w:type="dxa"/>
          </w:tcPr>
          <w:p w:rsidR="005D72CB" w:rsidRPr="002B2EB9" w:rsidRDefault="005D72CB" w:rsidP="00765A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02292A" w:rsidRPr="002B2EB9" w:rsidTr="003D2947">
        <w:tc>
          <w:tcPr>
            <w:tcW w:w="4786" w:type="dxa"/>
          </w:tcPr>
          <w:p w:rsidR="0002292A" w:rsidRPr="002B2EB9" w:rsidRDefault="0002292A" w:rsidP="00765AE1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Дата и номер заявления</w:t>
            </w:r>
          </w:p>
        </w:tc>
        <w:tc>
          <w:tcPr>
            <w:tcW w:w="4819" w:type="dxa"/>
          </w:tcPr>
          <w:p w:rsidR="0002292A" w:rsidRPr="002B2EB9" w:rsidRDefault="0002292A" w:rsidP="00765AE1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D72CB" w:rsidRPr="003D70F0" w:rsidTr="003D2947">
        <w:tc>
          <w:tcPr>
            <w:tcW w:w="9605" w:type="dxa"/>
            <w:gridSpan w:val="2"/>
            <w:shd w:val="clear" w:color="auto" w:fill="D9D9D9" w:themeFill="background1" w:themeFillShade="D9"/>
          </w:tcPr>
          <w:p w:rsidR="005D72CB" w:rsidRPr="003D70F0" w:rsidRDefault="005D72CB" w:rsidP="00765A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 w:cs="Times New Roman"/>
                <w:b/>
                <w:sz w:val="32"/>
                <w:szCs w:val="24"/>
                <w:lang w:eastAsia="ru-RU"/>
              </w:rPr>
            </w:pPr>
            <w:r w:rsidRPr="003D70F0">
              <w:rPr>
                <w:rFonts w:eastAsia="Times New Roman" w:cs="Courier New"/>
                <w:b/>
                <w:sz w:val="32"/>
                <w:szCs w:val="24"/>
                <w:lang w:eastAsia="ru-RU"/>
              </w:rPr>
              <w:t>Информация об объекте</w:t>
            </w:r>
          </w:p>
        </w:tc>
      </w:tr>
      <w:tr w:rsidR="005D72CB" w:rsidRPr="002B2EB9" w:rsidTr="003D2947">
        <w:tc>
          <w:tcPr>
            <w:tcW w:w="4786" w:type="dxa"/>
          </w:tcPr>
          <w:p w:rsidR="005D72CB" w:rsidRPr="002B2EB9" w:rsidRDefault="005D72CB" w:rsidP="00765A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EB9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Кадастровый номер </w:t>
            </w:r>
            <w:r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земельного </w:t>
            </w:r>
            <w:r w:rsidRPr="002B2EB9">
              <w:rPr>
                <w:rFonts w:eastAsia="Times New Roman" w:cs="Courier New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4819" w:type="dxa"/>
          </w:tcPr>
          <w:p w:rsidR="005D72CB" w:rsidRPr="002B2EB9" w:rsidRDefault="005D72CB" w:rsidP="00765A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72CB" w:rsidRPr="002B2EB9" w:rsidTr="003D2947">
        <w:tc>
          <w:tcPr>
            <w:tcW w:w="4786" w:type="dxa"/>
          </w:tcPr>
          <w:p w:rsidR="005D72CB" w:rsidRPr="002B2EB9" w:rsidRDefault="005D72CB" w:rsidP="00765A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EB9"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Адрес </w:t>
            </w:r>
            <w:r>
              <w:rPr>
                <w:rFonts w:eastAsia="Times New Roman" w:cs="Courier New"/>
                <w:sz w:val="24"/>
                <w:szCs w:val="24"/>
                <w:lang w:eastAsia="ru-RU"/>
              </w:rPr>
              <w:t xml:space="preserve">земельного </w:t>
            </w:r>
            <w:r w:rsidRPr="002B2EB9">
              <w:rPr>
                <w:rFonts w:eastAsia="Times New Roman" w:cs="Courier New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4819" w:type="dxa"/>
          </w:tcPr>
          <w:p w:rsidR="005D72CB" w:rsidRPr="002B2EB9" w:rsidRDefault="005D72CB" w:rsidP="00765A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72CB" w:rsidRPr="002B2EB9" w:rsidTr="003D2947">
        <w:trPr>
          <w:trHeight w:val="585"/>
        </w:trPr>
        <w:tc>
          <w:tcPr>
            <w:tcW w:w="4786" w:type="dxa"/>
          </w:tcPr>
          <w:p w:rsidR="005D72CB" w:rsidRPr="002B2EB9" w:rsidRDefault="005D72CB" w:rsidP="00765A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Функциональное назначение объекта</w:t>
            </w:r>
          </w:p>
        </w:tc>
        <w:tc>
          <w:tcPr>
            <w:tcW w:w="4819" w:type="dxa"/>
          </w:tcPr>
          <w:p w:rsidR="005D72CB" w:rsidRPr="002B2EB9" w:rsidRDefault="005D72CB" w:rsidP="00765A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72CB" w:rsidRPr="003D70F0" w:rsidTr="003D2947">
        <w:tc>
          <w:tcPr>
            <w:tcW w:w="9605" w:type="dxa"/>
            <w:gridSpan w:val="2"/>
            <w:shd w:val="clear" w:color="auto" w:fill="D9D9D9" w:themeFill="background1" w:themeFillShade="D9"/>
            <w:vAlign w:val="center"/>
          </w:tcPr>
          <w:p w:rsidR="005D72CB" w:rsidRPr="003D70F0" w:rsidRDefault="005D72CB" w:rsidP="00765AE1">
            <w:pPr>
              <w:jc w:val="center"/>
              <w:rPr>
                <w:rFonts w:eastAsia="Times New Roman" w:cs="Times New Roman"/>
                <w:b/>
                <w:sz w:val="32"/>
                <w:szCs w:val="24"/>
                <w:lang w:eastAsia="ru-RU"/>
              </w:rPr>
            </w:pPr>
            <w:r w:rsidRPr="003D70F0">
              <w:rPr>
                <w:rFonts w:eastAsia="Times New Roman" w:cs="Times New Roman"/>
                <w:b/>
                <w:sz w:val="32"/>
                <w:szCs w:val="24"/>
                <w:lang w:eastAsia="ru-RU"/>
              </w:rPr>
              <w:t>Информация о РСО</w:t>
            </w:r>
          </w:p>
        </w:tc>
      </w:tr>
      <w:tr w:rsidR="005D72CB" w:rsidRPr="002B2EB9" w:rsidTr="003D2947">
        <w:tc>
          <w:tcPr>
            <w:tcW w:w="4786" w:type="dxa"/>
          </w:tcPr>
          <w:p w:rsidR="005D72CB" w:rsidRPr="002B2EB9" w:rsidRDefault="005D72CB" w:rsidP="00765A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B2EB9">
              <w:rPr>
                <w:rFonts w:eastAsia="Times New Roman" w:cs="Courier New"/>
                <w:sz w:val="24"/>
                <w:szCs w:val="24"/>
                <w:lang w:eastAsia="ru-RU"/>
              </w:rPr>
              <w:t>Наименование РСО</w:t>
            </w:r>
          </w:p>
        </w:tc>
        <w:tc>
          <w:tcPr>
            <w:tcW w:w="4819" w:type="dxa"/>
          </w:tcPr>
          <w:p w:rsidR="005D72CB" w:rsidRPr="002B2EB9" w:rsidRDefault="005D72CB" w:rsidP="00765A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72CB" w:rsidRPr="002B2EB9" w:rsidTr="003D2947">
        <w:tc>
          <w:tcPr>
            <w:tcW w:w="4786" w:type="dxa"/>
          </w:tcPr>
          <w:p w:rsidR="005D72CB" w:rsidRPr="002B2EB9" w:rsidRDefault="005D72CB" w:rsidP="00765AE1">
            <w:pPr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819" w:type="dxa"/>
          </w:tcPr>
          <w:p w:rsidR="005D72CB" w:rsidRPr="002B2EB9" w:rsidRDefault="005D72CB" w:rsidP="00765A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72CB" w:rsidRPr="002B2EB9" w:rsidTr="003D2947">
        <w:tc>
          <w:tcPr>
            <w:tcW w:w="4786" w:type="dxa"/>
          </w:tcPr>
          <w:p w:rsidR="005D72CB" w:rsidRDefault="005D72CB" w:rsidP="00765AE1">
            <w:pPr>
              <w:rPr>
                <w:rFonts w:eastAsia="Times New Roman" w:cs="Courier New"/>
                <w:sz w:val="24"/>
                <w:szCs w:val="24"/>
                <w:lang w:eastAsia="ru-RU"/>
              </w:rPr>
            </w:pPr>
            <w:r>
              <w:rPr>
                <w:rFonts w:eastAsia="Times New Roman" w:cs="Courier New"/>
                <w:sz w:val="24"/>
                <w:szCs w:val="24"/>
                <w:lang w:eastAsia="ru-RU"/>
              </w:rPr>
              <w:t>Адрес РСО</w:t>
            </w:r>
          </w:p>
        </w:tc>
        <w:tc>
          <w:tcPr>
            <w:tcW w:w="4819" w:type="dxa"/>
          </w:tcPr>
          <w:p w:rsidR="005D72CB" w:rsidRPr="002B2EB9" w:rsidRDefault="005D72CB" w:rsidP="00765AE1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72CB" w:rsidRPr="003D70F0" w:rsidTr="003D2947">
        <w:tc>
          <w:tcPr>
            <w:tcW w:w="9605" w:type="dxa"/>
            <w:gridSpan w:val="2"/>
            <w:shd w:val="clear" w:color="auto" w:fill="D9D9D9" w:themeFill="background1" w:themeFillShade="D9"/>
            <w:vAlign w:val="center"/>
          </w:tcPr>
          <w:p w:rsidR="005D72CB" w:rsidRPr="003D70F0" w:rsidRDefault="005D72CB" w:rsidP="005D72CB">
            <w:pPr>
              <w:spacing w:after="240"/>
              <w:jc w:val="center"/>
              <w:rPr>
                <w:rFonts w:eastAsia="Times New Roman" w:cs="Times New Roman"/>
                <w:b/>
                <w:sz w:val="32"/>
                <w:szCs w:val="24"/>
                <w:lang w:eastAsia="ru-RU"/>
              </w:rPr>
            </w:pPr>
            <w:r w:rsidRPr="003D70F0">
              <w:rPr>
                <w:rFonts w:eastAsia="Times New Roman" w:cs="Times New Roman"/>
                <w:b/>
                <w:sz w:val="32"/>
                <w:szCs w:val="24"/>
                <w:lang w:eastAsia="ru-RU"/>
              </w:rPr>
              <w:t>Технические параметры в точке присоединения</w:t>
            </w:r>
          </w:p>
        </w:tc>
      </w:tr>
      <w:tr w:rsidR="005D72CB" w:rsidRPr="002B2EB9" w:rsidTr="003D2947">
        <w:tc>
          <w:tcPr>
            <w:tcW w:w="4786" w:type="dxa"/>
          </w:tcPr>
          <w:p w:rsidR="005D72CB" w:rsidRPr="005D72CB" w:rsidRDefault="005D72CB" w:rsidP="00C35793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Точка присоединения (</w:t>
            </w:r>
            <w:r w:rsidR="00765AE1">
              <w:rPr>
                <w:iCs/>
                <w:color w:val="000000"/>
                <w:sz w:val="24"/>
                <w:szCs w:val="24"/>
              </w:rPr>
              <w:t xml:space="preserve">описание: адрес, </w:t>
            </w:r>
            <w:r w:rsidRPr="00765AE1">
              <w:rPr>
                <w:iCs/>
                <w:color w:val="000000"/>
                <w:sz w:val="24"/>
                <w:szCs w:val="24"/>
              </w:rPr>
              <w:t>номер камеры, неподвижной опоры, ЦТП и т.п.)</w:t>
            </w:r>
          </w:p>
        </w:tc>
        <w:tc>
          <w:tcPr>
            <w:tcW w:w="4819" w:type="dxa"/>
          </w:tcPr>
          <w:p w:rsidR="005D72CB" w:rsidRPr="002B2EB9" w:rsidRDefault="005D72CB" w:rsidP="00C3579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72CB" w:rsidRPr="002B2EB9" w:rsidTr="003D2947">
        <w:tc>
          <w:tcPr>
            <w:tcW w:w="4786" w:type="dxa"/>
          </w:tcPr>
          <w:p w:rsidR="005D72CB" w:rsidRPr="005D72CB" w:rsidRDefault="005D72CB" w:rsidP="00C35793">
            <w:pPr>
              <w:rPr>
                <w:iCs/>
                <w:color w:val="000000"/>
                <w:sz w:val="24"/>
                <w:szCs w:val="24"/>
              </w:rPr>
            </w:pPr>
            <w:r w:rsidRPr="005D72CB">
              <w:rPr>
                <w:iCs/>
                <w:color w:val="000000"/>
                <w:sz w:val="24"/>
                <w:szCs w:val="24"/>
              </w:rPr>
              <w:t xml:space="preserve">Диаметр подающего </w:t>
            </w:r>
            <w:r>
              <w:rPr>
                <w:iCs/>
                <w:color w:val="000000"/>
                <w:sz w:val="24"/>
                <w:szCs w:val="24"/>
              </w:rPr>
              <w:t xml:space="preserve">трубопровода </w:t>
            </w:r>
            <w:r w:rsidRPr="005D72CB">
              <w:rPr>
                <w:iCs/>
                <w:color w:val="000000"/>
                <w:sz w:val="24"/>
                <w:szCs w:val="24"/>
              </w:rPr>
              <w:t xml:space="preserve"> ГВС, мм</w:t>
            </w:r>
          </w:p>
        </w:tc>
        <w:tc>
          <w:tcPr>
            <w:tcW w:w="4819" w:type="dxa"/>
          </w:tcPr>
          <w:p w:rsidR="005D72CB" w:rsidRPr="002B2EB9" w:rsidRDefault="005D72CB" w:rsidP="00C3579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D72CB" w:rsidRPr="002B2EB9" w:rsidTr="003D2947">
        <w:tc>
          <w:tcPr>
            <w:tcW w:w="4786" w:type="dxa"/>
          </w:tcPr>
          <w:p w:rsidR="005D72CB" w:rsidRPr="005D72CB" w:rsidRDefault="005D72CB" w:rsidP="00C35793">
            <w:pPr>
              <w:rPr>
                <w:iCs/>
                <w:color w:val="000000"/>
                <w:sz w:val="24"/>
                <w:szCs w:val="24"/>
              </w:rPr>
            </w:pPr>
            <w:r w:rsidRPr="005D72CB">
              <w:rPr>
                <w:iCs/>
                <w:color w:val="000000"/>
                <w:sz w:val="24"/>
                <w:szCs w:val="24"/>
              </w:rPr>
              <w:t>Д</w:t>
            </w:r>
            <w:r>
              <w:rPr>
                <w:iCs/>
                <w:color w:val="000000"/>
                <w:sz w:val="24"/>
                <w:szCs w:val="24"/>
              </w:rPr>
              <w:t xml:space="preserve">иаметр обратного трубопровода </w:t>
            </w:r>
            <w:r w:rsidRPr="005D72CB">
              <w:rPr>
                <w:iCs/>
                <w:color w:val="000000"/>
                <w:sz w:val="24"/>
                <w:szCs w:val="24"/>
              </w:rPr>
              <w:t xml:space="preserve"> ГВС, мм</w:t>
            </w:r>
          </w:p>
        </w:tc>
        <w:tc>
          <w:tcPr>
            <w:tcW w:w="4819" w:type="dxa"/>
          </w:tcPr>
          <w:p w:rsidR="005D72CB" w:rsidRPr="002B2EB9" w:rsidRDefault="005D72CB" w:rsidP="00C3579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72CB" w:rsidRPr="002B2EB9" w:rsidTr="003D2947">
        <w:tc>
          <w:tcPr>
            <w:tcW w:w="4786" w:type="dxa"/>
          </w:tcPr>
          <w:p w:rsidR="005D72CB" w:rsidRPr="005D72CB" w:rsidRDefault="005D72CB" w:rsidP="00C35793">
            <w:pPr>
              <w:rPr>
                <w:iCs/>
                <w:color w:val="000000"/>
                <w:sz w:val="24"/>
                <w:szCs w:val="24"/>
              </w:rPr>
            </w:pPr>
            <w:r w:rsidRPr="005D72CB">
              <w:rPr>
                <w:iCs/>
                <w:color w:val="000000"/>
                <w:sz w:val="24"/>
                <w:szCs w:val="24"/>
              </w:rPr>
              <w:t xml:space="preserve">Напор, м </w:t>
            </w:r>
            <w:proofErr w:type="spellStart"/>
            <w:r w:rsidRPr="005D72CB">
              <w:rPr>
                <w:iCs/>
                <w:color w:val="000000"/>
                <w:sz w:val="24"/>
                <w:szCs w:val="24"/>
              </w:rPr>
              <w:t>вод</w:t>
            </w:r>
            <w:proofErr w:type="gramStart"/>
            <w:r w:rsidRPr="005D72CB">
              <w:rPr>
                <w:iCs/>
                <w:color w:val="000000"/>
                <w:sz w:val="24"/>
                <w:szCs w:val="24"/>
              </w:rPr>
              <w:t>.с</w:t>
            </w:r>
            <w:proofErr w:type="gramEnd"/>
            <w:r w:rsidRPr="005D72CB">
              <w:rPr>
                <w:iCs/>
                <w:color w:val="000000"/>
                <w:sz w:val="24"/>
                <w:szCs w:val="24"/>
              </w:rPr>
              <w:t>т</w:t>
            </w:r>
            <w:proofErr w:type="spellEnd"/>
            <w:r w:rsidRPr="005D72CB"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5D72CB" w:rsidRPr="002B2EB9" w:rsidRDefault="005D72CB" w:rsidP="00C3579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72CB" w:rsidRPr="002B2EB9" w:rsidTr="003D2947">
        <w:tc>
          <w:tcPr>
            <w:tcW w:w="4786" w:type="dxa"/>
          </w:tcPr>
          <w:p w:rsidR="005D72CB" w:rsidRPr="005D72CB" w:rsidRDefault="005D72CB" w:rsidP="00C35793">
            <w:pPr>
              <w:rPr>
                <w:iCs/>
                <w:color w:val="000000"/>
                <w:sz w:val="24"/>
                <w:szCs w:val="24"/>
              </w:rPr>
            </w:pPr>
            <w:r w:rsidRPr="005D72CB">
              <w:rPr>
                <w:iCs/>
                <w:color w:val="000000"/>
                <w:sz w:val="24"/>
                <w:szCs w:val="24"/>
              </w:rPr>
              <w:t>Расчетная нагрузка на ГВС, м</w:t>
            </w:r>
            <w:r w:rsidRPr="005D72CB">
              <w:rPr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5D72CB">
              <w:rPr>
                <w:iCs/>
                <w:color w:val="000000"/>
                <w:sz w:val="24"/>
                <w:szCs w:val="24"/>
              </w:rPr>
              <w:t>/ч</w:t>
            </w:r>
          </w:p>
        </w:tc>
        <w:tc>
          <w:tcPr>
            <w:tcW w:w="4819" w:type="dxa"/>
          </w:tcPr>
          <w:p w:rsidR="005D72CB" w:rsidRPr="002B2EB9" w:rsidRDefault="005D72CB" w:rsidP="00C3579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D72CB" w:rsidRPr="002B2EB9" w:rsidTr="003D2947">
        <w:tc>
          <w:tcPr>
            <w:tcW w:w="4786" w:type="dxa"/>
          </w:tcPr>
          <w:p w:rsidR="005D72CB" w:rsidRPr="003F604A" w:rsidRDefault="005D72CB" w:rsidP="00C35793">
            <w:pPr>
              <w:rPr>
                <w:iCs/>
                <w:color w:val="000000"/>
                <w:sz w:val="24"/>
                <w:szCs w:val="24"/>
              </w:rPr>
            </w:pPr>
            <w:r w:rsidRPr="003F604A">
              <w:rPr>
                <w:iCs/>
                <w:color w:val="000000"/>
                <w:sz w:val="24"/>
                <w:szCs w:val="24"/>
              </w:rPr>
              <w:t>Прочие условия присоединения</w:t>
            </w:r>
          </w:p>
        </w:tc>
        <w:tc>
          <w:tcPr>
            <w:tcW w:w="4819" w:type="dxa"/>
          </w:tcPr>
          <w:p w:rsidR="005D72CB" w:rsidRPr="002B2EB9" w:rsidRDefault="005D72CB" w:rsidP="00C3579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D2947" w:rsidTr="003D294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3D2947" w:rsidRDefault="003D2947">
            <w:pPr>
              <w:rPr>
                <w:b/>
                <w:iCs/>
                <w:color w:val="000000"/>
                <w:sz w:val="24"/>
                <w:szCs w:val="24"/>
              </w:rPr>
            </w:pPr>
            <w:bookmarkStart w:id="0" w:name="_GoBack"/>
            <w:r>
              <w:rPr>
                <w:b/>
                <w:iCs/>
                <w:color w:val="000000"/>
                <w:sz w:val="24"/>
                <w:szCs w:val="24"/>
              </w:rPr>
              <w:t>Реквизиты Постановления Комитета по Ценам и Тарифам Московской области об установлении платы за присоединение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3D2947" w:rsidRDefault="003D2947">
            <w:pPr>
              <w:spacing w:after="240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bookmarkEnd w:id="0"/>
    <w:p w:rsidR="00C35793" w:rsidRPr="001728A8" w:rsidRDefault="00144204" w:rsidP="00144204">
      <w:pPr>
        <w:tabs>
          <w:tab w:val="left" w:pos="0"/>
        </w:tabs>
        <w:spacing w:after="240" w:line="240" w:lineRule="auto"/>
        <w:jc w:val="both"/>
        <w:rPr>
          <w:rFonts w:eastAsia="Times New Roman" w:cs="Courier New"/>
          <w:sz w:val="20"/>
          <w:szCs w:val="20"/>
        </w:rPr>
      </w:pPr>
      <w:r>
        <w:rPr>
          <w:rFonts w:eastAsia="Times New Roman" w:cs="Courier New"/>
          <w:sz w:val="20"/>
          <w:szCs w:val="20"/>
        </w:rPr>
        <w:t>Данные</w:t>
      </w:r>
      <w:r w:rsidR="00C35793">
        <w:rPr>
          <w:rFonts w:eastAsia="Times New Roman" w:cs="Courier New"/>
          <w:sz w:val="20"/>
          <w:szCs w:val="20"/>
        </w:rPr>
        <w:t xml:space="preserve"> технические условия не являются основанием для заключения договора присоединения</w:t>
      </w:r>
      <w:r>
        <w:rPr>
          <w:rFonts w:eastAsia="Times New Roman" w:cs="Courier New"/>
          <w:sz w:val="20"/>
          <w:szCs w:val="20"/>
        </w:rPr>
        <w:t xml:space="preserve"> и резервирования мощности</w:t>
      </w:r>
      <w:r w:rsidR="00C35793">
        <w:rPr>
          <w:rFonts w:eastAsia="Times New Roman" w:cs="Courier New"/>
          <w:sz w:val="20"/>
          <w:szCs w:val="20"/>
        </w:rPr>
        <w:t>.</w:t>
      </w:r>
    </w:p>
    <w:p w:rsidR="00FD1F83" w:rsidRDefault="00FD1F83" w:rsidP="003D2947">
      <w:pPr>
        <w:tabs>
          <w:tab w:val="left" w:pos="1985"/>
        </w:tabs>
        <w:spacing w:after="0" w:line="240" w:lineRule="auto"/>
        <w:ind w:left="1985" w:hanging="1985"/>
        <w:jc w:val="both"/>
        <w:rPr>
          <w:rFonts w:eastAsia="Times New Roman" w:cs="Courier New"/>
          <w:sz w:val="24"/>
          <w:szCs w:val="24"/>
        </w:rPr>
      </w:pPr>
      <w:r w:rsidRPr="004D4D31">
        <w:rPr>
          <w:rFonts w:eastAsia="Times New Roman" w:cs="Courier New"/>
          <w:b/>
          <w:sz w:val="24"/>
          <w:szCs w:val="24"/>
        </w:rPr>
        <w:t>Приложение</w:t>
      </w:r>
      <w:r>
        <w:rPr>
          <w:rFonts w:eastAsia="Times New Roman" w:cs="Courier New"/>
          <w:b/>
          <w:sz w:val="24"/>
          <w:szCs w:val="24"/>
        </w:rPr>
        <w:t xml:space="preserve"> 1.</w:t>
      </w:r>
      <w:r>
        <w:rPr>
          <w:rFonts w:eastAsia="Times New Roman" w:cs="Courier New"/>
          <w:sz w:val="24"/>
          <w:szCs w:val="24"/>
        </w:rPr>
        <w:tab/>
        <w:t>П</w:t>
      </w:r>
      <w:r w:rsidRPr="002B2EB9">
        <w:rPr>
          <w:rFonts w:eastAsia="Times New Roman" w:cs="Courier New"/>
          <w:sz w:val="24"/>
          <w:szCs w:val="24"/>
        </w:rPr>
        <w:t>лан местности с указанием размещения земельного участка (подключаемых зданий)</w:t>
      </w:r>
      <w:r>
        <w:rPr>
          <w:rFonts w:eastAsia="Times New Roman" w:cs="Courier New"/>
          <w:sz w:val="24"/>
          <w:szCs w:val="24"/>
        </w:rPr>
        <w:t xml:space="preserve">, расположенияводопроводных </w:t>
      </w:r>
      <w:r w:rsidRPr="002B2EB9">
        <w:rPr>
          <w:rFonts w:eastAsia="Times New Roman" w:cs="Courier New"/>
          <w:sz w:val="24"/>
          <w:szCs w:val="24"/>
        </w:rPr>
        <w:t xml:space="preserve">сетей </w:t>
      </w:r>
      <w:r>
        <w:rPr>
          <w:rFonts w:eastAsia="Times New Roman" w:cs="Courier New"/>
          <w:sz w:val="24"/>
          <w:szCs w:val="24"/>
        </w:rPr>
        <w:t>с точкой присоединения</w:t>
      </w:r>
      <w:r w:rsidRPr="002B2EB9">
        <w:rPr>
          <w:rFonts w:eastAsia="Times New Roman" w:cs="Courier New"/>
          <w:sz w:val="24"/>
          <w:szCs w:val="24"/>
        </w:rPr>
        <w:t>.</w:t>
      </w:r>
    </w:p>
    <w:p w:rsidR="00FD1F83" w:rsidRDefault="00FD1F83" w:rsidP="003D2947">
      <w:pPr>
        <w:tabs>
          <w:tab w:val="left" w:pos="1985"/>
        </w:tabs>
        <w:spacing w:after="0" w:line="240" w:lineRule="auto"/>
        <w:jc w:val="both"/>
        <w:rPr>
          <w:rFonts w:eastAsia="Times New Roman" w:cs="Courier New"/>
          <w:sz w:val="24"/>
          <w:szCs w:val="24"/>
        </w:rPr>
      </w:pPr>
      <w:r w:rsidRPr="004D4D31">
        <w:rPr>
          <w:rFonts w:eastAsia="Times New Roman" w:cs="Courier New"/>
          <w:b/>
          <w:sz w:val="24"/>
          <w:szCs w:val="24"/>
        </w:rPr>
        <w:t>Приложение</w:t>
      </w:r>
      <w:r>
        <w:rPr>
          <w:rFonts w:eastAsia="Times New Roman" w:cs="Courier New"/>
          <w:b/>
          <w:sz w:val="24"/>
          <w:szCs w:val="24"/>
        </w:rPr>
        <w:t xml:space="preserve"> 2.</w:t>
      </w:r>
      <w:r>
        <w:rPr>
          <w:rFonts w:eastAsia="Times New Roman" w:cs="Courier New"/>
          <w:sz w:val="24"/>
          <w:szCs w:val="24"/>
        </w:rPr>
        <w:tab/>
        <w:t>Информация о плате за присоединение (при наличии)</w:t>
      </w:r>
    </w:p>
    <w:p w:rsidR="00FD1F83" w:rsidRDefault="00FD1F83" w:rsidP="003D2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</w:p>
    <w:p w:rsidR="00FD1F83" w:rsidRPr="002B2EB9" w:rsidRDefault="00FD1F83" w:rsidP="003D2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sz w:val="24"/>
          <w:szCs w:val="24"/>
        </w:rPr>
      </w:pPr>
      <w:r w:rsidRPr="002B2EB9">
        <w:rPr>
          <w:rFonts w:eastAsia="Times New Roman" w:cs="Courier New"/>
          <w:sz w:val="24"/>
          <w:szCs w:val="24"/>
        </w:rPr>
        <w:t>Руководитель РСО _____________________ /_______________/</w:t>
      </w:r>
    </w:p>
    <w:p w:rsidR="00FD1F83" w:rsidRDefault="00FD1F83" w:rsidP="003D2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</w:p>
    <w:p w:rsidR="00FD1F83" w:rsidRPr="002B2EB9" w:rsidRDefault="00FD1F83" w:rsidP="003D2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 w:rsidRPr="002B2EB9">
        <w:rPr>
          <w:sz w:val="20"/>
          <w:szCs w:val="20"/>
        </w:rPr>
        <w:t xml:space="preserve">Исполнитель </w:t>
      </w:r>
      <w:r>
        <w:rPr>
          <w:sz w:val="20"/>
          <w:szCs w:val="20"/>
        </w:rPr>
        <w:tab/>
      </w:r>
      <w:r w:rsidRPr="002B2EB9">
        <w:rPr>
          <w:sz w:val="20"/>
          <w:szCs w:val="20"/>
        </w:rPr>
        <w:t>___________________</w:t>
      </w:r>
    </w:p>
    <w:p w:rsidR="00FD1F83" w:rsidRPr="00322DFF" w:rsidRDefault="00FD1F83" w:rsidP="003D29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Тел.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</w:t>
      </w:r>
    </w:p>
    <w:sectPr w:rsidR="00FD1F83" w:rsidRPr="00322DFF" w:rsidSect="005D72C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D72CB"/>
    <w:rsid w:val="0002292A"/>
    <w:rsid w:val="00144204"/>
    <w:rsid w:val="001443D1"/>
    <w:rsid w:val="00262234"/>
    <w:rsid w:val="003D2947"/>
    <w:rsid w:val="003D70F0"/>
    <w:rsid w:val="003F6049"/>
    <w:rsid w:val="005906CD"/>
    <w:rsid w:val="005D72CB"/>
    <w:rsid w:val="00765AE1"/>
    <w:rsid w:val="00C35793"/>
    <w:rsid w:val="00D74EBF"/>
    <w:rsid w:val="00FD1F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2C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</dc:creator>
  <cp:keywords/>
  <dc:description/>
  <cp:lastModifiedBy>User-6</cp:lastModifiedBy>
  <cp:revision>8</cp:revision>
  <dcterms:created xsi:type="dcterms:W3CDTF">2017-01-27T17:38:00Z</dcterms:created>
  <dcterms:modified xsi:type="dcterms:W3CDTF">2017-02-02T08:00:00Z</dcterms:modified>
</cp:coreProperties>
</file>